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D2EF" w14:textId="353E57EF" w:rsidR="006C04BB" w:rsidRPr="00246417" w:rsidRDefault="006C04BB" w:rsidP="006C04BB">
      <w:pPr>
        <w:jc w:val="center"/>
        <w:rPr>
          <w:rFonts w:eastAsia="Garamond"/>
          <w:sz w:val="40"/>
          <w:szCs w:val="40"/>
          <w:lang w:val="it-IT"/>
        </w:rPr>
      </w:pPr>
      <w:bookmarkStart w:id="0" w:name="_GoBack"/>
      <w:r>
        <w:rPr>
          <w:rFonts w:eastAsia="Garamond"/>
          <w:noProof/>
          <w:sz w:val="40"/>
          <w:szCs w:val="40"/>
          <w:lang w:val="it-IT"/>
        </w:rPr>
        <w:drawing>
          <wp:inline distT="0" distB="0" distL="0" distR="0" wp14:anchorId="33C04657" wp14:editId="3120B33F">
            <wp:extent cx="5760720" cy="97525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75252"/>
                    </a:xfrm>
                    <a:prstGeom prst="rect">
                      <a:avLst/>
                    </a:prstGeom>
                    <a:noFill/>
                  </pic:spPr>
                </pic:pic>
              </a:graphicData>
            </a:graphic>
          </wp:inline>
        </w:drawing>
      </w:r>
    </w:p>
    <w:p w14:paraId="455DDC16" w14:textId="77777777" w:rsidR="006C04BB" w:rsidRDefault="006C04BB" w:rsidP="006C04BB">
      <w:pPr>
        <w:pStyle w:val="Corps"/>
        <w:spacing w:after="0" w:line="240" w:lineRule="auto"/>
        <w:rPr>
          <w:rFonts w:ascii="Garamond" w:hAnsi="Garamond"/>
          <w:b/>
          <w:bCs/>
          <w:color w:val="C00000"/>
          <w:sz w:val="40"/>
          <w:szCs w:val="40"/>
          <w:u w:color="C00000"/>
          <w:lang w:val="it-IT"/>
        </w:rPr>
      </w:pPr>
    </w:p>
    <w:p w14:paraId="648DB285" w14:textId="77777777" w:rsidR="006C04BB" w:rsidRDefault="006C04BB" w:rsidP="006C04BB">
      <w:pPr>
        <w:pStyle w:val="Corps"/>
        <w:shd w:val="clear" w:color="auto" w:fill="FFFFFF"/>
        <w:spacing w:after="0" w:line="266" w:lineRule="atLeast"/>
        <w:jc w:val="center"/>
        <w:rPr>
          <w:rFonts w:ascii="Garamond"/>
          <w:b/>
          <w:bCs/>
          <w:color w:val="C00000"/>
          <w:sz w:val="28"/>
          <w:szCs w:val="28"/>
          <w:u w:color="C00000"/>
          <w:lang w:val="fr-LU"/>
        </w:rPr>
      </w:pPr>
    </w:p>
    <w:p w14:paraId="3CD119DA" w14:textId="073DAFCB" w:rsidR="006C04BB" w:rsidRPr="006C04BB" w:rsidRDefault="006C04BB" w:rsidP="006C04BB">
      <w:pPr>
        <w:pStyle w:val="Corps"/>
        <w:shd w:val="clear" w:color="auto" w:fill="FFFFFF"/>
        <w:spacing w:after="0" w:line="266" w:lineRule="atLeast"/>
        <w:jc w:val="center"/>
        <w:rPr>
          <w:rFonts w:ascii="Garamond"/>
          <w:b/>
          <w:bCs/>
          <w:color w:val="C00000"/>
          <w:sz w:val="28"/>
          <w:szCs w:val="28"/>
          <w:u w:color="C00000"/>
          <w:lang w:val="fr-LU"/>
        </w:rPr>
      </w:pPr>
      <w:r w:rsidRPr="006C04BB">
        <w:rPr>
          <w:rFonts w:ascii="Garamond"/>
          <w:b/>
          <w:bCs/>
          <w:color w:val="C00000"/>
          <w:sz w:val="28"/>
          <w:szCs w:val="28"/>
          <w:u w:color="C00000"/>
          <w:lang w:val="fr-LU"/>
        </w:rPr>
        <w:t xml:space="preserve">DUO ROSA | </w:t>
      </w:r>
      <w:r w:rsidRPr="006C04BB">
        <w:rPr>
          <w:rFonts w:ascii="Garamond"/>
          <w:b/>
          <w:bCs/>
          <w:color w:val="C00000"/>
          <w:sz w:val="28"/>
          <w:szCs w:val="28"/>
          <w:u w:color="C00000"/>
          <w:lang w:val="fr-LU"/>
        </w:rPr>
        <w:t>LONGUE BIOGRAPHIE</w:t>
      </w:r>
      <w:r w:rsidRPr="006C04BB">
        <w:rPr>
          <w:rFonts w:ascii="Garamond"/>
          <w:b/>
          <w:bCs/>
          <w:color w:val="C00000"/>
          <w:sz w:val="28"/>
          <w:szCs w:val="28"/>
          <w:u w:color="C00000"/>
          <w:lang w:val="fr-LU"/>
        </w:rPr>
        <w:t xml:space="preserve"> </w:t>
      </w:r>
    </w:p>
    <w:p w14:paraId="15B9975A" w14:textId="77777777" w:rsidR="006C04BB" w:rsidRDefault="006C04BB" w:rsidP="006C04BB">
      <w:pPr>
        <w:jc w:val="both"/>
        <w:rPr>
          <w:rFonts w:eastAsia="Times New Roman"/>
          <w:b/>
          <w:color w:val="C13321"/>
          <w:lang w:val="fr-LU"/>
        </w:rPr>
      </w:pPr>
    </w:p>
    <w:p w14:paraId="6F691448" w14:textId="5409C439" w:rsidR="006C04BB" w:rsidRDefault="006C04BB" w:rsidP="006C04BB">
      <w:pPr>
        <w:jc w:val="both"/>
        <w:rPr>
          <w:rFonts w:eastAsia="Times New Roman"/>
          <w:b/>
          <w:color w:val="212121"/>
          <w:lang w:val="fr-LU"/>
        </w:rPr>
      </w:pPr>
      <w:r w:rsidRPr="003E3525">
        <w:rPr>
          <w:rFonts w:eastAsia="Times New Roman"/>
          <w:b/>
          <w:color w:val="C13321"/>
          <w:lang w:val="fr-LU"/>
        </w:rPr>
        <w:t>DUO ROSA</w:t>
      </w:r>
      <w:r w:rsidRPr="003E3525">
        <w:rPr>
          <w:rFonts w:eastAsia="Times New Roman"/>
          <w:color w:val="212121"/>
          <w:lang w:val="fr-LU"/>
        </w:rPr>
        <w:t xml:space="preserve"> </w:t>
      </w:r>
      <w:r w:rsidRPr="00992563">
        <w:rPr>
          <w:rFonts w:eastAsia="Times New Roman"/>
          <w:color w:val="212121"/>
          <w:lang w:val="fr-LU"/>
        </w:rPr>
        <w:t xml:space="preserve">est né en </w:t>
      </w:r>
      <w:r w:rsidRPr="007D470D">
        <w:rPr>
          <w:rFonts w:eastAsia="Times New Roman"/>
          <w:b/>
          <w:color w:val="212121"/>
          <w:lang w:val="fr-LU"/>
        </w:rPr>
        <w:t>2014</w:t>
      </w:r>
      <w:r w:rsidRPr="00992563">
        <w:rPr>
          <w:rFonts w:eastAsia="Times New Roman"/>
          <w:color w:val="212121"/>
          <w:lang w:val="fr-LU"/>
        </w:rPr>
        <w:t xml:space="preserve"> d’une belle rencontre humaine et musicale entre la </w:t>
      </w:r>
      <w:r w:rsidRPr="007D470D">
        <w:rPr>
          <w:rFonts w:eastAsia="Times New Roman"/>
          <w:b/>
          <w:color w:val="212121"/>
          <w:lang w:val="fr-LU"/>
        </w:rPr>
        <w:t>soprano Stephany Ortega et la pianiste Léna Kollmeier</w:t>
      </w:r>
      <w:r w:rsidRPr="00992563">
        <w:rPr>
          <w:rFonts w:eastAsia="Times New Roman"/>
          <w:color w:val="212121"/>
          <w:lang w:val="fr-LU"/>
        </w:rPr>
        <w:t xml:space="preserve"> lors de leurs études au Conservatoire Royal de Bruxelles. Leur formation classique et moderne leur permet d’aborder avec aisance le raffinement du répertoire traditionnel mais également de relever les défis de la musique contemporaine ou encore d’explorer les différentes musiques du monde. </w:t>
      </w:r>
    </w:p>
    <w:p w14:paraId="2D3C06F1" w14:textId="77777777" w:rsidR="006C04BB" w:rsidRPr="00992563" w:rsidRDefault="006C04BB" w:rsidP="006C04BB">
      <w:pPr>
        <w:jc w:val="both"/>
        <w:rPr>
          <w:rFonts w:eastAsia="Times New Roman"/>
          <w:color w:val="212121"/>
          <w:lang w:val="fr-LU"/>
        </w:rPr>
      </w:pPr>
    </w:p>
    <w:p w14:paraId="72E31DE5" w14:textId="77777777" w:rsidR="006C04BB" w:rsidRDefault="006C04BB" w:rsidP="006C04BB">
      <w:pPr>
        <w:jc w:val="both"/>
        <w:rPr>
          <w:rFonts w:eastAsia="Times New Roman"/>
          <w:color w:val="212121"/>
          <w:lang w:val="fr-LU"/>
        </w:rPr>
      </w:pPr>
      <w:r w:rsidRPr="00992563">
        <w:rPr>
          <w:rFonts w:eastAsia="Times New Roman"/>
          <w:color w:val="212121"/>
          <w:lang w:val="fr-LU"/>
        </w:rPr>
        <w:t xml:space="preserve">En 2016, le duo sortait son </w:t>
      </w:r>
      <w:r w:rsidRPr="007D470D">
        <w:rPr>
          <w:rFonts w:eastAsia="Times New Roman"/>
          <w:b/>
          <w:color w:val="212121"/>
          <w:lang w:val="fr-LU"/>
        </w:rPr>
        <w:t>premier album « Return »</w:t>
      </w:r>
      <w:r w:rsidRPr="00992563">
        <w:rPr>
          <w:rFonts w:eastAsia="Times New Roman"/>
          <w:color w:val="212121"/>
          <w:lang w:val="fr-LU"/>
        </w:rPr>
        <w:t xml:space="preserve"> (</w:t>
      </w:r>
      <w:proofErr w:type="spellStart"/>
      <w:r w:rsidRPr="00992563">
        <w:rPr>
          <w:rFonts w:eastAsia="Times New Roman"/>
          <w:color w:val="212121"/>
          <w:lang w:val="fr-LU"/>
        </w:rPr>
        <w:t>Et’cetera</w:t>
      </w:r>
      <w:proofErr w:type="spellEnd"/>
      <w:r w:rsidRPr="00992563">
        <w:rPr>
          <w:rFonts w:eastAsia="Times New Roman"/>
          <w:color w:val="212121"/>
          <w:lang w:val="fr-LU"/>
        </w:rPr>
        <w:t xml:space="preserve"> Records), un voyage entre l’Europe et l’Amérique latine salué par la critique internationale. Une </w:t>
      </w:r>
      <w:r w:rsidRPr="006A41D4">
        <w:rPr>
          <w:rFonts w:eastAsia="Times New Roman"/>
          <w:b/>
          <w:color w:val="212121"/>
          <w:lang w:val="fr-LU"/>
        </w:rPr>
        <w:t>tournée</w:t>
      </w:r>
      <w:r w:rsidRPr="00992563">
        <w:rPr>
          <w:rFonts w:eastAsia="Times New Roman"/>
          <w:color w:val="212121"/>
          <w:lang w:val="fr-LU"/>
        </w:rPr>
        <w:t xml:space="preserve"> a suivi pour le promouvoir à travers </w:t>
      </w:r>
      <w:r w:rsidRPr="007D470D">
        <w:rPr>
          <w:rFonts w:eastAsia="Times New Roman"/>
          <w:b/>
          <w:color w:val="212121"/>
          <w:lang w:val="fr-LU"/>
        </w:rPr>
        <w:t>18 villes d’Europe, des États-Unis et des Caraïbes</w:t>
      </w:r>
      <w:r w:rsidRPr="00992563">
        <w:rPr>
          <w:rFonts w:eastAsia="Times New Roman"/>
          <w:color w:val="212121"/>
          <w:lang w:val="fr-LU"/>
        </w:rPr>
        <w:t xml:space="preserve">, en se présentant notamment au </w:t>
      </w:r>
      <w:r w:rsidRPr="007D470D">
        <w:rPr>
          <w:rFonts w:eastAsia="Times New Roman"/>
          <w:b/>
          <w:color w:val="212121"/>
          <w:lang w:val="fr-LU"/>
        </w:rPr>
        <w:t xml:space="preserve">Carnegie Hall </w:t>
      </w:r>
      <w:r w:rsidRPr="00992563">
        <w:rPr>
          <w:rFonts w:eastAsia="Times New Roman"/>
          <w:color w:val="212121"/>
          <w:lang w:val="fr-LU"/>
        </w:rPr>
        <w:t xml:space="preserve">à New York, </w:t>
      </w:r>
      <w:r>
        <w:rPr>
          <w:rFonts w:eastAsia="Times New Roman"/>
          <w:color w:val="212121"/>
          <w:lang w:val="fr-LU"/>
        </w:rPr>
        <w:t>à</w:t>
      </w:r>
      <w:r w:rsidRPr="00992563">
        <w:rPr>
          <w:rFonts w:eastAsia="Times New Roman"/>
          <w:color w:val="212121"/>
          <w:lang w:val="fr-LU"/>
        </w:rPr>
        <w:t xml:space="preserve"> </w:t>
      </w:r>
      <w:r w:rsidRPr="007D470D">
        <w:rPr>
          <w:rFonts w:eastAsia="Times New Roman"/>
          <w:b/>
          <w:color w:val="212121"/>
          <w:lang w:val="fr-LU"/>
        </w:rPr>
        <w:t>La Monnaie</w:t>
      </w:r>
      <w:r w:rsidRPr="00992563">
        <w:rPr>
          <w:rFonts w:eastAsia="Times New Roman"/>
          <w:color w:val="212121"/>
          <w:lang w:val="fr-LU"/>
        </w:rPr>
        <w:t xml:space="preserve"> à Bruxelles, à </w:t>
      </w:r>
      <w:r w:rsidRPr="007D470D">
        <w:rPr>
          <w:rFonts w:eastAsia="Times New Roman"/>
          <w:b/>
          <w:color w:val="212121"/>
          <w:lang w:val="fr-LU"/>
        </w:rPr>
        <w:t>L’</w:t>
      </w:r>
      <w:proofErr w:type="spellStart"/>
      <w:r w:rsidRPr="007D470D">
        <w:rPr>
          <w:rFonts w:eastAsia="Times New Roman"/>
          <w:b/>
          <w:color w:val="212121"/>
          <w:lang w:val="fr-LU"/>
        </w:rPr>
        <w:t>Ateneo</w:t>
      </w:r>
      <w:proofErr w:type="spellEnd"/>
      <w:r w:rsidRPr="00992563">
        <w:rPr>
          <w:rFonts w:eastAsia="Times New Roman"/>
          <w:color w:val="212121"/>
          <w:lang w:val="fr-LU"/>
        </w:rPr>
        <w:t xml:space="preserve"> de Madrid, à la </w:t>
      </w:r>
      <w:r w:rsidRPr="007D470D">
        <w:rPr>
          <w:rFonts w:eastAsia="Times New Roman"/>
          <w:b/>
          <w:color w:val="212121"/>
          <w:lang w:val="fr-LU"/>
        </w:rPr>
        <w:t>Philharmonie Luxembourg</w:t>
      </w:r>
      <w:r w:rsidRPr="00992563">
        <w:rPr>
          <w:rFonts w:eastAsia="Times New Roman"/>
          <w:color w:val="212121"/>
          <w:lang w:val="fr-LU"/>
        </w:rPr>
        <w:t>, à la Fondation Biermans-Lapôtre à Paris et au Palais de Beaux-Arts à Saint-Domingue.</w:t>
      </w:r>
    </w:p>
    <w:p w14:paraId="0DFECBF0" w14:textId="77777777" w:rsidR="006C04BB" w:rsidRDefault="006C04BB" w:rsidP="006C04BB">
      <w:pPr>
        <w:jc w:val="both"/>
        <w:rPr>
          <w:rFonts w:eastAsia="Times New Roman"/>
          <w:color w:val="212121"/>
          <w:lang w:val="fr-LU"/>
        </w:rPr>
      </w:pPr>
    </w:p>
    <w:p w14:paraId="02E25F7A" w14:textId="77777777" w:rsidR="006C04BB" w:rsidRPr="00992563" w:rsidRDefault="006C04BB" w:rsidP="006C04BB">
      <w:pPr>
        <w:jc w:val="both"/>
        <w:rPr>
          <w:rFonts w:eastAsia="Times New Roman"/>
          <w:color w:val="212121"/>
          <w:lang w:val="fr-LU"/>
        </w:rPr>
      </w:pPr>
      <w:r w:rsidRPr="00C0429D">
        <w:rPr>
          <w:rFonts w:eastAsia="Times New Roman"/>
          <w:color w:val="212121"/>
          <w:lang w:val="fr-LU"/>
        </w:rPr>
        <w:t>Actuellement, le duo prépare la sortie de son</w:t>
      </w:r>
      <w:r w:rsidRPr="00C0429D">
        <w:rPr>
          <w:rFonts w:eastAsia="Times New Roman"/>
          <w:b/>
          <w:color w:val="212121"/>
          <w:lang w:val="fr-LU"/>
        </w:rPr>
        <w:t> deuxième album «</w:t>
      </w:r>
      <w:r>
        <w:rPr>
          <w:rFonts w:eastAsia="Times New Roman"/>
          <w:b/>
          <w:color w:val="212121"/>
          <w:lang w:val="fr-LU"/>
        </w:rPr>
        <w:t xml:space="preserve"> </w:t>
      </w:r>
      <w:r w:rsidRPr="00C0429D">
        <w:rPr>
          <w:rFonts w:eastAsia="Times New Roman"/>
          <w:b/>
          <w:color w:val="212121"/>
          <w:lang w:val="fr-LU"/>
        </w:rPr>
        <w:t xml:space="preserve">American Soul : from Broadway to </w:t>
      </w:r>
      <w:proofErr w:type="gramStart"/>
      <w:r w:rsidRPr="00C0429D">
        <w:rPr>
          <w:rFonts w:eastAsia="Times New Roman"/>
          <w:b/>
          <w:color w:val="212121"/>
          <w:lang w:val="fr-LU"/>
        </w:rPr>
        <w:t>Paris!</w:t>
      </w:r>
      <w:proofErr w:type="gramEnd"/>
      <w:r>
        <w:rPr>
          <w:rFonts w:eastAsia="Times New Roman"/>
          <w:b/>
          <w:color w:val="212121"/>
          <w:lang w:val="fr-LU"/>
        </w:rPr>
        <w:t xml:space="preserve"> </w:t>
      </w:r>
      <w:r w:rsidRPr="00C0429D">
        <w:rPr>
          <w:rFonts w:eastAsia="Times New Roman"/>
          <w:b/>
          <w:color w:val="212121"/>
          <w:lang w:val="fr-LU"/>
        </w:rPr>
        <w:t>» </w:t>
      </w:r>
      <w:r w:rsidRPr="00C0429D">
        <w:rPr>
          <w:rFonts w:eastAsia="Times New Roman"/>
          <w:color w:val="212121"/>
          <w:lang w:val="fr-LU"/>
        </w:rPr>
        <w:t>composé de mélodies, de chansons de Broadway et de cabaret, ainsi qu'une nouvelle tournée internationale en 2019.</w:t>
      </w:r>
    </w:p>
    <w:p w14:paraId="3CD98A9A" w14:textId="77777777" w:rsidR="006C04BB" w:rsidRPr="006C04BB" w:rsidRDefault="006C04BB" w:rsidP="006C04BB">
      <w:pPr>
        <w:spacing w:after="240"/>
        <w:jc w:val="both"/>
        <w:rPr>
          <w:rFonts w:eastAsia="Times New Roman"/>
          <w:b/>
          <w:color w:val="C13321"/>
          <w:lang w:val="fr-LU"/>
        </w:rPr>
      </w:pPr>
    </w:p>
    <w:p w14:paraId="23276C89" w14:textId="59A9F6D9" w:rsidR="006C04BB" w:rsidRPr="006C04BB" w:rsidRDefault="006C04BB" w:rsidP="006C04BB">
      <w:pPr>
        <w:pStyle w:val="Corps"/>
        <w:shd w:val="clear" w:color="auto" w:fill="FFFFFF"/>
        <w:spacing w:after="0" w:line="266" w:lineRule="atLeast"/>
        <w:jc w:val="center"/>
        <w:rPr>
          <w:rFonts w:ascii="Garamond"/>
          <w:b/>
          <w:bCs/>
          <w:color w:val="C00000"/>
          <w:sz w:val="24"/>
          <w:szCs w:val="24"/>
          <w:u w:color="C00000"/>
          <w:lang w:val="fr-LU"/>
        </w:rPr>
      </w:pPr>
      <w:bookmarkStart w:id="1" w:name="_Hlk525056297"/>
      <w:r w:rsidRPr="006C04BB">
        <w:rPr>
          <w:rFonts w:ascii="Garamond"/>
          <w:b/>
          <w:bCs/>
          <w:color w:val="C00000"/>
          <w:sz w:val="24"/>
          <w:szCs w:val="24"/>
          <w:u w:color="C00000"/>
          <w:lang w:val="fr-LU"/>
        </w:rPr>
        <w:t>BIOGRAPHIES</w:t>
      </w:r>
      <w:r>
        <w:rPr>
          <w:rFonts w:ascii="Garamond"/>
          <w:b/>
          <w:bCs/>
          <w:color w:val="C00000"/>
          <w:sz w:val="24"/>
          <w:szCs w:val="24"/>
          <w:u w:color="C00000"/>
          <w:lang w:val="fr-LU"/>
        </w:rPr>
        <w:t xml:space="preserve"> DES ARTISTES</w:t>
      </w:r>
    </w:p>
    <w:bookmarkEnd w:id="1"/>
    <w:p w14:paraId="3A7B90CC" w14:textId="77777777" w:rsidR="006C04BB" w:rsidRPr="006C04BB" w:rsidRDefault="006C04BB" w:rsidP="006C04BB">
      <w:pPr>
        <w:jc w:val="both"/>
        <w:rPr>
          <w:rFonts w:eastAsia="Arial Unicode MS"/>
          <w:u w:color="000000"/>
          <w:bdr w:val="nil"/>
          <w:lang w:val="fr-LU"/>
        </w:rPr>
      </w:pPr>
    </w:p>
    <w:p w14:paraId="1A980AE0" w14:textId="77777777" w:rsidR="006C04BB" w:rsidRDefault="006C04BB" w:rsidP="006C04BB">
      <w:pPr>
        <w:spacing w:after="300"/>
        <w:jc w:val="both"/>
      </w:pPr>
      <w:r w:rsidRPr="003E3525">
        <w:rPr>
          <w:b/>
          <w:color w:val="C00000"/>
          <w:sz w:val="28"/>
          <w:u w:color="2A2A2A"/>
          <w:lang w:val="fr-LU"/>
        </w:rPr>
        <w:t>Stephany Ortega</w:t>
      </w:r>
      <w:r>
        <w:t xml:space="preserve">, soprano colorature née en République Dominicaine, a acquis la double nationalité au Luxembourg par naturalisation. Son répertoire si éclectique va du baroque au contemporain en passant par l’opéra, la musique du monde, le Lied et le théâtre musical. Très active sur la scène internationale, elle s’est produite à travers la </w:t>
      </w:r>
      <w:r w:rsidRPr="00D508A2">
        <w:rPr>
          <w:b/>
        </w:rPr>
        <w:t>Chine, l’Europe, les États-Unis et les Caraïbes,</w:t>
      </w:r>
      <w:r>
        <w:t xml:space="preserve"> notamment avec l’Orchestre Philharmonique du Luxembourg, l’Orchestre Symphonique de la République Dominicaine, l’</w:t>
      </w:r>
      <w:proofErr w:type="spellStart"/>
      <w:r>
        <w:t>Estro</w:t>
      </w:r>
      <w:proofErr w:type="spellEnd"/>
      <w:r>
        <w:t xml:space="preserve"> </w:t>
      </w:r>
      <w:proofErr w:type="spellStart"/>
      <w:r>
        <w:t>Armonico</w:t>
      </w:r>
      <w:proofErr w:type="spellEnd"/>
      <w:r>
        <w:t xml:space="preserve">, l’ensemble contemporain United Instruments of </w:t>
      </w:r>
      <w:proofErr w:type="spellStart"/>
      <w:r>
        <w:t>Lucilin</w:t>
      </w:r>
      <w:proofErr w:type="spellEnd"/>
      <w:r>
        <w:t xml:space="preserve"> et La Musique Royale des Guides. </w:t>
      </w:r>
    </w:p>
    <w:p w14:paraId="55E5EF3E" w14:textId="77777777" w:rsidR="006C04BB" w:rsidRPr="00D508A2" w:rsidRDefault="006C04BB" w:rsidP="006C04BB">
      <w:pPr>
        <w:spacing w:after="300"/>
        <w:jc w:val="both"/>
        <w:rPr>
          <w:b/>
        </w:rPr>
      </w:pPr>
      <w:r>
        <w:t xml:space="preserve">Elle a reçu diverses récompenses tel que le </w:t>
      </w:r>
      <w:r w:rsidRPr="00D508A2">
        <w:rPr>
          <w:b/>
        </w:rPr>
        <w:t xml:space="preserve">Prix d’Argent lors de la Manhattan International Music </w:t>
      </w:r>
      <w:proofErr w:type="spellStart"/>
      <w:r w:rsidRPr="00D508A2">
        <w:rPr>
          <w:b/>
        </w:rPr>
        <w:t>Competition</w:t>
      </w:r>
      <w:proofErr w:type="spellEnd"/>
      <w:r>
        <w:t xml:space="preserve"> à New </w:t>
      </w:r>
      <w:proofErr w:type="gramStart"/>
      <w:r>
        <w:t>York;</w:t>
      </w:r>
      <w:proofErr w:type="gramEnd"/>
      <w:r>
        <w:t xml:space="preserve"> une nomination en tant que </w:t>
      </w:r>
      <w:r w:rsidRPr="00D508A2">
        <w:rPr>
          <w:b/>
        </w:rPr>
        <w:t>« Artiste qui se démarque à l’étranger »</w:t>
      </w:r>
      <w:r>
        <w:t xml:space="preserve"> par le Prix </w:t>
      </w:r>
      <w:proofErr w:type="spellStart"/>
      <w:r>
        <w:t>Soberano</w:t>
      </w:r>
      <w:proofErr w:type="spellEnd"/>
      <w:r>
        <w:t xml:space="preserve">; les Prix </w:t>
      </w:r>
      <w:proofErr w:type="spellStart"/>
      <w:r>
        <w:t>Vindelinck</w:t>
      </w:r>
      <w:proofErr w:type="spellEnd"/>
      <w:r>
        <w:t xml:space="preserve"> et </w:t>
      </w:r>
      <w:proofErr w:type="spellStart"/>
      <w:r>
        <w:t>Lerminiaux</w:t>
      </w:r>
      <w:proofErr w:type="spellEnd"/>
      <w:r>
        <w:t xml:space="preserve"> attribués par le Conservatoire de Bruxelles ainsi que le </w:t>
      </w:r>
      <w:r w:rsidRPr="00D508A2">
        <w:rPr>
          <w:b/>
        </w:rPr>
        <w:t>Prix Servais du Ministère de la Culture belge</w:t>
      </w:r>
      <w:r>
        <w:t xml:space="preserve">. Récemment, la maison d'édition Maison Moderne lui a décerné le titre </w:t>
      </w:r>
      <w:proofErr w:type="gramStart"/>
      <w:r>
        <w:t xml:space="preserve">d' </w:t>
      </w:r>
      <w:r w:rsidRPr="00D508A2">
        <w:rPr>
          <w:b/>
        </w:rPr>
        <w:t>«</w:t>
      </w:r>
      <w:proofErr w:type="gramEnd"/>
      <w:r w:rsidRPr="00D508A2">
        <w:rPr>
          <w:b/>
        </w:rPr>
        <w:t>Ambassadeur Culturel du Luxembourg»</w:t>
      </w:r>
      <w:r w:rsidRPr="00D508A2">
        <w:t>.</w:t>
      </w:r>
    </w:p>
    <w:p w14:paraId="7117FC61" w14:textId="77777777" w:rsidR="006C04BB" w:rsidRDefault="006C04BB" w:rsidP="006C04BB">
      <w:pPr>
        <w:spacing w:after="300"/>
        <w:jc w:val="both"/>
      </w:pPr>
      <w:r>
        <w:t xml:space="preserve">Stephany Ortega est diplômée d’un Master of Arts en chant lyrique avec distinction au Conservatoire de </w:t>
      </w:r>
      <w:proofErr w:type="gramStart"/>
      <w:r>
        <w:t>Bruxelles;</w:t>
      </w:r>
      <w:proofErr w:type="gramEnd"/>
      <w:r>
        <w:t xml:space="preserve"> de plusieurs prix en chant, piano et danse jazz au Conservatoire de Luxembourg et également d’un </w:t>
      </w:r>
      <w:proofErr w:type="spellStart"/>
      <w:r>
        <w:t>Bachelor</w:t>
      </w:r>
      <w:proofErr w:type="spellEnd"/>
      <w:r>
        <w:t xml:space="preserve"> en musique de l’Université Autonome de Saint-Domingue. </w:t>
      </w:r>
    </w:p>
    <w:p w14:paraId="403A13CB" w14:textId="77777777" w:rsidR="006C04BB" w:rsidRPr="001454BB" w:rsidRDefault="006C04BB" w:rsidP="006C0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31313"/>
          <w:sz w:val="20"/>
          <w:szCs w:val="21"/>
          <w:lang w:val="fr-FR" w:eastAsia="en-US"/>
        </w:rPr>
      </w:pPr>
    </w:p>
    <w:p w14:paraId="0F1624A5" w14:textId="77777777" w:rsidR="006C04BB" w:rsidRDefault="006C04BB" w:rsidP="006C04BB">
      <w:pPr>
        <w:shd w:val="clear" w:color="auto" w:fill="FFFFFF"/>
        <w:jc w:val="both"/>
      </w:pPr>
      <w:r w:rsidRPr="003E3525">
        <w:rPr>
          <w:b/>
          <w:color w:val="C00000"/>
          <w:sz w:val="28"/>
          <w:lang w:val="fr-LU"/>
        </w:rPr>
        <w:t>Léna Kollmeier</w:t>
      </w:r>
      <w:r>
        <w:t xml:space="preserve">, pianiste belge, a développé une maîtrise remarquable de son instrument dès son plus jeune âge, ce qui l'a naturellement amenée à être admise en tant que </w:t>
      </w:r>
      <w:r w:rsidRPr="00D508A2">
        <w:rPr>
          <w:b/>
        </w:rPr>
        <w:t>jeune talent</w:t>
      </w:r>
      <w:r>
        <w:t xml:space="preserve"> au Conservatoire de Liège dès l'âge de 15 ans. Diplômée d'un Master of Arts en piano avec distinction au Conservatoire de Bruxelles, elle a étudié auprès de professeurs tels que </w:t>
      </w:r>
      <w:r w:rsidRPr="00D508A2">
        <w:rPr>
          <w:b/>
        </w:rPr>
        <w:t>Daniel Blumenthal</w:t>
      </w:r>
      <w:r>
        <w:t xml:space="preserve">, Pierre Thomas et Etienne Rappe et a également suivi plusieurs Master Classes chez Dominique Cornil, Natacha </w:t>
      </w:r>
      <w:proofErr w:type="spellStart"/>
      <w:r>
        <w:t>Zdobnova</w:t>
      </w:r>
      <w:proofErr w:type="spellEnd"/>
      <w:r>
        <w:t xml:space="preserve">, Dana </w:t>
      </w:r>
      <w:proofErr w:type="spellStart"/>
      <w:r>
        <w:t>Protopopescu</w:t>
      </w:r>
      <w:proofErr w:type="spellEnd"/>
      <w:r>
        <w:t xml:space="preserve"> et </w:t>
      </w:r>
      <w:proofErr w:type="spellStart"/>
      <w:r>
        <w:t>Boyan</w:t>
      </w:r>
      <w:proofErr w:type="spellEnd"/>
      <w:r>
        <w:t xml:space="preserve"> </w:t>
      </w:r>
      <w:proofErr w:type="spellStart"/>
      <w:r>
        <w:t>Vodenitcharov</w:t>
      </w:r>
      <w:proofErr w:type="spellEnd"/>
      <w:r>
        <w:t>.</w:t>
      </w:r>
    </w:p>
    <w:p w14:paraId="5F8895DF" w14:textId="77777777" w:rsidR="006C04BB" w:rsidRDefault="006C04BB" w:rsidP="006C04BB">
      <w:pPr>
        <w:shd w:val="clear" w:color="auto" w:fill="FFFFFF"/>
        <w:jc w:val="both"/>
      </w:pPr>
      <w:r>
        <w:t xml:space="preserve"> </w:t>
      </w:r>
    </w:p>
    <w:p w14:paraId="15EA743D" w14:textId="77777777" w:rsidR="006C04BB" w:rsidRPr="00D508A2" w:rsidRDefault="006C04BB" w:rsidP="006C04BB">
      <w:pPr>
        <w:shd w:val="clear" w:color="auto" w:fill="FFFFFF"/>
        <w:jc w:val="both"/>
        <w:rPr>
          <w:b/>
        </w:rPr>
      </w:pPr>
      <w:r>
        <w:t xml:space="preserve">À l'âge de 17 ans, elle remporte un </w:t>
      </w:r>
      <w:r w:rsidRPr="00D508A2">
        <w:rPr>
          <w:b/>
        </w:rPr>
        <w:t xml:space="preserve">Premier Prix au </w:t>
      </w:r>
      <w:r>
        <w:rPr>
          <w:b/>
        </w:rPr>
        <w:t>C</w:t>
      </w:r>
      <w:r w:rsidRPr="00D508A2">
        <w:rPr>
          <w:b/>
        </w:rPr>
        <w:t xml:space="preserve">oncours Dexia </w:t>
      </w:r>
      <w:proofErr w:type="spellStart"/>
      <w:r w:rsidRPr="00D508A2">
        <w:rPr>
          <w:b/>
        </w:rPr>
        <w:t>Classics</w:t>
      </w:r>
      <w:proofErr w:type="spellEnd"/>
      <w:r>
        <w:t xml:space="preserve"> et donne un récital au Théâtre Royal de La Monnaie à Bruxelles. C'est alors le début de sa carrière. Elle aura rapidement le plaisir de jouer avec différents orchestres et de se produire comme soliste et chambriste sur la scène internationale notamment en </w:t>
      </w:r>
      <w:r w:rsidRPr="00D508A2">
        <w:rPr>
          <w:b/>
        </w:rPr>
        <w:t xml:space="preserve">Europe, aux États-Unis et dans les Caraïbes. </w:t>
      </w:r>
    </w:p>
    <w:p w14:paraId="5E7A1509" w14:textId="77777777" w:rsidR="006C04BB" w:rsidRDefault="006C04BB" w:rsidP="006C04BB">
      <w:pPr>
        <w:shd w:val="clear" w:color="auto" w:fill="FFFFFF"/>
        <w:jc w:val="both"/>
      </w:pPr>
      <w:r>
        <w:t xml:space="preserve"> </w:t>
      </w:r>
    </w:p>
    <w:p w14:paraId="0C85E20C" w14:textId="77777777" w:rsidR="006C04BB" w:rsidRDefault="006C04BB" w:rsidP="006C04BB">
      <w:pPr>
        <w:shd w:val="clear" w:color="auto" w:fill="FFFFFF"/>
        <w:jc w:val="both"/>
      </w:pPr>
      <w:r>
        <w:t xml:space="preserve">Également passionnée par le répertoire contemporain, Léna Kollmeier est co-fondatrice du Trio O3 avec lequel elle a récemment remporté le </w:t>
      </w:r>
      <w:r w:rsidRPr="00D508A2">
        <w:rPr>
          <w:b/>
        </w:rPr>
        <w:t>concours « Supernova »</w:t>
      </w:r>
      <w:r>
        <w:t xml:space="preserve"> qui leur offre une tournée dans plusieurs festivals et salles de concerts en Belgique tels que Flagey à Bruxelles et le Palais des Beaux-Arts de Charleroi. </w:t>
      </w:r>
    </w:p>
    <w:p w14:paraId="316EB176" w14:textId="77777777" w:rsidR="006C04BB" w:rsidRPr="006C04BB" w:rsidRDefault="006C04BB" w:rsidP="006C04BB">
      <w:pPr>
        <w:jc w:val="both"/>
        <w:rPr>
          <w:rFonts w:eastAsia="Arial Unicode MS"/>
          <w:u w:color="000000"/>
          <w:bdr w:val="nil"/>
        </w:rPr>
      </w:pPr>
    </w:p>
    <w:p w14:paraId="5E868954" w14:textId="77777777" w:rsidR="006C04BB" w:rsidRPr="006C04BB" w:rsidRDefault="006C04BB" w:rsidP="006C04BB">
      <w:pPr>
        <w:rPr>
          <w:b/>
          <w:lang w:val="fr-LU"/>
        </w:rPr>
      </w:pPr>
    </w:p>
    <w:p w14:paraId="6A4F3354" w14:textId="77777777" w:rsidR="006C04BB" w:rsidRPr="006C04BB" w:rsidRDefault="006C04BB" w:rsidP="006C04BB">
      <w:pPr>
        <w:jc w:val="center"/>
        <w:rPr>
          <w:b/>
          <w:color w:val="C00000"/>
          <w:lang w:val="fr-LU"/>
        </w:rPr>
      </w:pPr>
    </w:p>
    <w:p w14:paraId="7B711938" w14:textId="77777777" w:rsidR="006C04BB" w:rsidRPr="0013585E" w:rsidRDefault="006C04BB" w:rsidP="006C04BB">
      <w:pPr>
        <w:jc w:val="center"/>
        <w:rPr>
          <w:b/>
          <w:color w:val="C00000"/>
          <w:lang w:val="en-GB"/>
        </w:rPr>
      </w:pPr>
      <w:hyperlink r:id="rId5" w:history="1">
        <w:r w:rsidRPr="0013585E">
          <w:rPr>
            <w:rStyle w:val="Hipervnculo"/>
            <w:b/>
            <w:lang w:val="en-GB"/>
          </w:rPr>
          <w:t>www.duorosa.com</w:t>
        </w:r>
      </w:hyperlink>
    </w:p>
    <w:p w14:paraId="3CE17547" w14:textId="77777777" w:rsidR="006C04BB" w:rsidRPr="0013585E" w:rsidRDefault="006C04BB" w:rsidP="006C04BB">
      <w:pPr>
        <w:jc w:val="center"/>
        <w:rPr>
          <w:b/>
          <w:color w:val="C00000"/>
          <w:lang w:val="en-GB"/>
        </w:rPr>
      </w:pPr>
    </w:p>
    <w:p w14:paraId="305CE90E" w14:textId="77777777" w:rsidR="006C04BB" w:rsidRPr="0013585E" w:rsidRDefault="006C04BB" w:rsidP="006C04BB">
      <w:pPr>
        <w:jc w:val="center"/>
        <w:rPr>
          <w:b/>
          <w:color w:val="C00000"/>
          <w:lang w:val="en-GB"/>
        </w:rPr>
      </w:pPr>
      <w:hyperlink r:id="rId6" w:history="1">
        <w:r w:rsidRPr="0013585E">
          <w:rPr>
            <w:rStyle w:val="Hipervnculo"/>
            <w:b/>
            <w:lang w:val="en-GB"/>
          </w:rPr>
          <w:t>www.stephanyortega.com</w:t>
        </w:r>
      </w:hyperlink>
    </w:p>
    <w:p w14:paraId="776583C4" w14:textId="77777777" w:rsidR="006C04BB" w:rsidRPr="0013585E" w:rsidRDefault="006C04BB" w:rsidP="006C04BB">
      <w:pPr>
        <w:jc w:val="center"/>
        <w:rPr>
          <w:b/>
          <w:color w:val="C00000"/>
          <w:lang w:val="en-GB"/>
        </w:rPr>
      </w:pPr>
    </w:p>
    <w:p w14:paraId="0C7CF390" w14:textId="77777777" w:rsidR="006C04BB" w:rsidRDefault="006C04BB" w:rsidP="006C04BB">
      <w:pPr>
        <w:jc w:val="center"/>
        <w:rPr>
          <w:b/>
          <w:color w:val="C00000"/>
          <w:lang w:val="fr-LU"/>
        </w:rPr>
      </w:pPr>
      <w:hyperlink r:id="rId7" w:history="1">
        <w:r w:rsidRPr="00701F0D">
          <w:rPr>
            <w:rStyle w:val="Hipervnculo"/>
            <w:b/>
            <w:lang w:val="fr-LU"/>
          </w:rPr>
          <w:t>www.lenakollmeir.com</w:t>
        </w:r>
      </w:hyperlink>
    </w:p>
    <w:p w14:paraId="30988A72" w14:textId="77777777" w:rsidR="006C04BB" w:rsidRPr="00864FC2" w:rsidRDefault="006C04BB" w:rsidP="006C04BB">
      <w:pPr>
        <w:jc w:val="center"/>
        <w:rPr>
          <w:b/>
          <w:color w:val="C00000"/>
          <w:lang w:val="fr-LU"/>
        </w:rPr>
      </w:pPr>
    </w:p>
    <w:p w14:paraId="6703F48E" w14:textId="77777777" w:rsidR="006C04BB" w:rsidRDefault="006C04BB" w:rsidP="006C04BB"/>
    <w:bookmarkEnd w:id="0"/>
    <w:p w14:paraId="17053941" w14:textId="77777777" w:rsidR="006908E3" w:rsidRDefault="006908E3"/>
    <w:sectPr w:rsidR="0069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0E"/>
    <w:rsid w:val="006908E3"/>
    <w:rsid w:val="006C04BB"/>
    <w:rsid w:val="00713F0E"/>
    <w:rsid w:val="00AA0308"/>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5C35"/>
  <w15:chartTrackingRefBased/>
  <w15:docId w15:val="{3F6F5603-2B79-4AE4-9E8D-350CE1B4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4BB"/>
    <w:pPr>
      <w:spacing w:after="0" w:line="240" w:lineRule="auto"/>
    </w:pPr>
    <w:rPr>
      <w:rFonts w:ascii="Times New Roman" w:hAnsi="Times New Roman" w:cs="Times New Roman"/>
      <w:sz w:val="24"/>
      <w:szCs w:val="24"/>
      <w:lang w:val="fr-BE"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ps">
    <w:name w:val="Corps"/>
    <w:rsid w:val="006C04BB"/>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fr-FR" w:eastAsia="fr-FR"/>
    </w:rPr>
  </w:style>
  <w:style w:type="paragraph" w:styleId="NormalWeb">
    <w:name w:val="Normal (Web)"/>
    <w:uiPriority w:val="99"/>
    <w:rsid w:val="006C04BB"/>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lang w:val="fr-FR" w:eastAsia="fr-FR"/>
    </w:rPr>
  </w:style>
  <w:style w:type="character" w:customStyle="1" w:styleId="textexposedshow">
    <w:name w:val="text_exposed_show"/>
    <w:basedOn w:val="Fuentedeprrafopredeter"/>
    <w:rsid w:val="006C04BB"/>
  </w:style>
  <w:style w:type="character" w:styleId="Hipervnculo">
    <w:name w:val="Hyperlink"/>
    <w:basedOn w:val="Fuentedeprrafopredeter"/>
    <w:uiPriority w:val="99"/>
    <w:unhideWhenUsed/>
    <w:rsid w:val="006C0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nakollme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anyortega.com" TargetMode="External"/><Relationship Id="rId5" Type="http://schemas.openxmlformats.org/officeDocument/2006/relationships/hyperlink" Target="http://www.duoros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3354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c:creator>
  <cp:keywords/>
  <dc:description/>
  <cp:lastModifiedBy>Stephany</cp:lastModifiedBy>
  <cp:revision>3</cp:revision>
  <dcterms:created xsi:type="dcterms:W3CDTF">2018-09-18T10:05:00Z</dcterms:created>
  <dcterms:modified xsi:type="dcterms:W3CDTF">2018-09-18T10:11:00Z</dcterms:modified>
</cp:coreProperties>
</file>